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4098"/>
        <w:ind w:left="2160" w:firstLine="720"/>
        <w:rPr>
          <w:rFonts w:ascii="Calibri" w:cs="Calibri" w:hAnsi="Calibri"/>
          <w:b/>
          <w:sz w:val="36"/>
          <w:szCs w:val="36"/>
          <w:u w:val="single"/>
        </w:rPr>
      </w:pPr>
      <w:r>
        <w:rPr>
          <w:rFonts w:ascii="Calibri" w:cs="Calibri" w:hAnsi="Calibri"/>
          <w:b/>
          <w:sz w:val="36"/>
          <w:szCs w:val="36"/>
          <w:u w:val="single"/>
          <w14:shadow w14:blurRad="0" w14:ky="0" w14:dir="0" w14:kx="0" w14:algn="none" w14:sy="100000" w14:sx="100000" w14:dist="0">
            <w14:srgbClr w14:val="808080"/>
          </w14:shadow>
        </w:rPr>
        <w:t>CURRICULUM VITAE</w:t>
      </w:r>
    </w:p>
    <w:p>
      <w:pPr>
        <w:pStyle w:val="style0"/>
        <w:rPr/>
      </w:pPr>
    </w:p>
    <w:p>
      <w:pPr>
        <w:pStyle w:val="style4098"/>
        <w:rPr>
          <w:rFonts w:ascii="Calibri" w:cs="Calibri" w:hAnsi="Calibri"/>
          <w:b/>
          <w:sz w:val="18"/>
          <w:szCs w:val="18"/>
        </w:rPr>
      </w:pPr>
    </w:p>
    <w:p>
      <w:pPr>
        <w:pStyle w:val="style4098"/>
        <w:rPr>
          <w:rFonts w:ascii="Calibri" w:cs="Calibri" w:hAnsi="Calibri"/>
          <w:b/>
          <w:sz w:val="24"/>
          <w:szCs w:val="24"/>
        </w:rPr>
      </w:pPr>
      <w:r>
        <w:rPr>
          <w:rFonts w:ascii="Calibri" w:cs="Calibri" w:hAnsi="Calibri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  <w:t xml:space="preserve">      </w:t>
      </w:r>
      <w:r>
        <w:rPr>
          <w:rFonts w:ascii="Calibri" w:cs="Calibri" w:hAnsi="Calibri"/>
          <w:b/>
          <w:sz w:val="24"/>
          <w:szCs w:val="24"/>
          <w14:shadow w14:blurRad="0" w14:ky="0" w14:dir="0" w14:kx="0" w14:algn="none" w14:sy="100000" w14:sx="100000" w14:dist="0">
            <w14:srgbClr w14:val="808080"/>
          </w14:shadow>
        </w:rPr>
        <w:t>UMESH GANESH NACHANKAR</w:t>
      </w:r>
    </w:p>
    <w:p>
      <w:pPr>
        <w:pStyle w:val="style0"/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Permanent Address – 28/64, New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Jayfal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Wadi, Police Camp,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Tardeo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, Mumbai- 400036</w:t>
      </w:r>
    </w:p>
    <w:p>
      <w:pPr>
        <w:pStyle w:val="style0"/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Date of Birth –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16</w:t>
      </w:r>
      <w:r>
        <w:rPr>
          <w:rFonts w:ascii="Calibri" w:cs="Calibri" w:hAnsi="Calibri"/>
          <w:sz w:val="22"/>
          <w:szCs w:val="22"/>
          <w:vertAlign w:val="superscript"/>
          <w14:shadow w14:blurRad="0" w14:ky="0" w14:dir="0" w14:kx="0" w14:algn="none" w14:sy="100000" w14:sx="100000" w14:dist="0">
            <w14:srgbClr w14:val="808080"/>
          </w14:shadow>
        </w:rPr>
        <w:t>th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Jul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1984</w:t>
      </w:r>
    </w:p>
    <w:p>
      <w:pPr>
        <w:pStyle w:val="style0"/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Mobile No- </w:t>
      </w:r>
      <w:r>
        <w:rPr>
          <w:rFonts w:ascii="Calibri" w:cs="Calibri" w:hAnsi="Calibri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8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9569608</w:t>
      </w:r>
      <w:r>
        <w:rPr>
          <w:rFonts w:ascii="Calibri" w:cs="Calibri" w:hAnsi="Calibri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7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8</w:t>
      </w:r>
    </w:p>
    <w:p>
      <w:pPr>
        <w:pStyle w:val="style0"/>
        <w:jc w:val="both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Email id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–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/>
        <w:fldChar w:fldCharType="begin"/>
      </w:r>
      <w:r>
        <w:instrText xml:space="preserve"> HYPERLINK "mailto:umeshgn1984@gmail.com" </w:instrText>
      </w:r>
      <w:r>
        <w:rPr/>
        <w:fldChar w:fldCharType="separate"/>
      </w:r>
      <w:r>
        <w:rPr>
          <w:rStyle w:val="style85"/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umeshgn1984@gmail.com</w:t>
      </w:r>
      <w:r>
        <w:rPr/>
        <w:fldChar w:fldCharType="end"/>
      </w: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b/>
          <w:sz w:val="24"/>
        </w:rPr>
      </w:pPr>
      <w:r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  <w:t>Summary of Educational Qualification</w:t>
      </w:r>
    </w:p>
    <w:p>
      <w:pPr>
        <w:pStyle w:val="style0"/>
        <w:rPr>
          <w:b/>
        </w:rPr>
      </w:pPr>
    </w:p>
    <w:tbl>
      <w:tblPr>
        <w:tblStyle w:val="style154"/>
        <w:tblW w:w="0" w:type="auto"/>
        <w:tblLayout w:type="fixed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>
        <w:trPr/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Exams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Board/University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Passing Year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Percentage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B.COM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Mumbai University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2005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56%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HSC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Mumbai Board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2001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50%</w:t>
            </w:r>
          </w:p>
        </w:tc>
      </w:tr>
      <w:tr>
        <w:tblPrEx/>
        <w:trPr/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SSC</w:t>
            </w:r>
          </w:p>
        </w:tc>
        <w:tc>
          <w:tcPr>
            <w:tcW w:w="2337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Mumbai Board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1999</w:t>
            </w:r>
          </w:p>
        </w:tc>
        <w:tc>
          <w:tcPr>
            <w:tcW w:w="2338" w:type="dxa"/>
            <w:tcBorders/>
          </w:tcPr>
          <w:p>
            <w:pPr>
              <w:pStyle w:val="style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14:shadow w14:blurRad="0" w14:ky="0" w14:dir="0" w14:kx="0" w14:algn="none" w14:sy="100000" w14:sx="100000" w14:dist="0">
                  <w14:srgbClr w14:val="808080"/>
                </w14:shadow>
              </w:rPr>
              <w:t>55%</w:t>
            </w:r>
          </w:p>
        </w:tc>
      </w:tr>
    </w:tbl>
    <w:p>
      <w:pPr>
        <w:pStyle w:val="style0"/>
        <w:rPr>
          <w:rFonts w:ascii="Calibri" w:hAnsi="Calibri"/>
          <w:sz w:val="22"/>
          <w:szCs w:val="22"/>
        </w:rPr>
      </w:pP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  <w:t>COMPUTER COURSE</w:t>
      </w:r>
    </w:p>
    <w:p>
      <w:pPr>
        <w:pStyle w:val="style0"/>
        <w:rPr/>
      </w:pPr>
    </w:p>
    <w:p>
      <w:pPr>
        <w:pStyle w:val="style0"/>
        <w:rPr/>
      </w:pP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Completed computer certificate Course in computer operating (MSCIT) with 68% </w:t>
      </w:r>
    </w:p>
    <w:p>
      <w:pPr>
        <w:pStyle w:val="style0"/>
        <w:rPr>
          <w:rFonts w:ascii="Calibri" w:hAnsi="Calibri"/>
          <w:sz w:val="22"/>
          <w:szCs w:val="22"/>
        </w:rPr>
      </w:pPr>
    </w:p>
    <w:p>
      <w:pPr>
        <w:pStyle w:val="style0"/>
        <w:rPr>
          <w:rFonts w:eastAsia="Calibri"/>
          <w:b/>
          <w:u w:val="single"/>
        </w:rPr>
      </w:pPr>
      <w:r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  <w:t>Work Experienced</w:t>
      </w:r>
    </w:p>
    <w:p>
      <w:pPr>
        <w:pStyle w:val="style0"/>
        <w:rPr>
          <w:rFonts w:cs="Calibri" w:eastAsia="Calibri"/>
          <w:b/>
          <w:color w:val="000000"/>
          <w:u w:val="single"/>
        </w:rPr>
      </w:pPr>
    </w:p>
    <w:p>
      <w:pPr>
        <w:pStyle w:val="style0"/>
        <w:rPr>
          <w:b/>
          <w:bCs/>
          <w:smallCaps/>
          <w:u w:val="single"/>
        </w:rPr>
      </w:pPr>
      <w:r>
        <w:rPr>
          <w:rFonts w:cs="Calibri" w:eastAsia="Calibri"/>
          <w:b/>
          <w:color w:val="000000"/>
          <w:szCs w:val="20"/>
          <w:u w:val="single"/>
          <w14:shadow w14:blurRad="0" w14:ky="0" w14:dir="0" w14:kx="0" w14:algn="none" w14:sy="100000" w14:sx="100000" w14:dist="0">
            <w14:srgbClr w14:val="808080"/>
          </w14:shadow>
        </w:rPr>
        <w:t>Gemini Oil</w:t>
      </w:r>
      <w:r>
        <w:rPr>
          <w:b/>
          <w:szCs w:val="20"/>
          <w:u w:val="single"/>
          <w14:shadow w14:blurRad="0" w14:ky="0" w14:dir="0" w14:kx="0" w14:algn="none" w14:sy="100000" w14:sx="100000" w14:dist="0">
            <w14:srgbClr w14:val="808080"/>
          </w14:shadow>
        </w:rPr>
        <w:t xml:space="preserve"> Pvt. Ltd. on behalf of Sun trek Consultancy from June 2016 to</w:t>
      </w:r>
      <w:r>
        <w:rPr>
          <w:b/>
          <w:szCs w:val="20"/>
          <w:u w:val="single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b/>
          <w:szCs w:val="20"/>
          <w:u w:val="single"/>
          <w:lang w:val="en-US"/>
          <w14:shadow w14:blurRad="0" w14:ky="0" w14:dir="0" w14:kx="0" w14:algn="none" w14:sy="100000" w14:sx="100000" w14:dist="0">
            <w14:srgbClr w14:val="808080"/>
          </w14:shadow>
        </w:rPr>
        <w:t xml:space="preserve">Nov </w:t>
      </w:r>
      <w:r>
        <w:rPr>
          <w:b/>
          <w:szCs w:val="20"/>
          <w:u w:val="single"/>
          <w:lang w:val="en-US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b/>
          <w:szCs w:val="20"/>
          <w:u w:val="single"/>
          <w14:shadow w14:blurRad="0" w14:ky="0" w14:dir="0" w14:kx="0" w14:algn="none" w14:sy="100000" w14:sx="100000" w14:dist="0">
            <w14:srgbClr w14:val="808080"/>
          </w14:shadow>
        </w:rPr>
        <w:t>202</w:t>
      </w:r>
      <w:r>
        <w:rPr>
          <w:b/>
          <w:szCs w:val="20"/>
          <w:u w:val="single"/>
          <w14:shadow w14:blurRad="0" w14:ky="0" w14:dir="0" w14:kx="0" w14:algn="none" w14:sy="100000" w14:sx="100000" w14:dist="0">
            <w14:srgbClr w14:val="808080"/>
          </w14:shadow>
        </w:rPr>
        <w:t>2</w:t>
      </w:r>
    </w:p>
    <w:p>
      <w:pPr>
        <w:pStyle w:val="style0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Position – </w:t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S</w:t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R. MIS</w:t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Execut</w:t>
      </w:r>
      <w:r>
        <w:rPr>
          <w:rFonts w:ascii="Calibri" w:cs="Calibri" w:hAnsi="Calibri"/>
          <w:b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ive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Job Prof</w:t>
      </w:r>
      <w:r>
        <w:rPr>
          <w:rFonts w:ascii="Calibri" w:cs="Calibri" w:eastAsia="Calibri" w:hAnsi="Calibri"/>
          <w:b/>
          <w:bCs/>
          <w:color w:val="000000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ile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weekly /Fortnightly/ monthly performance PPT.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Prepare daily / weekly / monthly sales report (in the form of count and variance) state wise, team wise,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SKU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wise,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Distributor wise,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Location Wise.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</w:p>
    <w:p>
      <w:pPr>
        <w:pStyle w:val="style0"/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monthly review report &amp; revenue Report, daily and monthly target vs. achievement report,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monthly </w:t>
      </w:r>
      <w:r>
        <w:rPr>
          <w:rFonts w:ascii="Calibri" w:cs="Calibri" w:eastAsia="Calibri" w:hAnsi="Calibri"/>
          <w:bCs/>
          <w:color w:val="000000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 xml:space="preserve">and daily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stock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rFonts w:ascii="Calibri" w:cs="Calibri" w:eastAsia="Calibri" w:hAnsi="Calibri"/>
          <w:bCs/>
          <w:color w:val="000000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and sale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report.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Preparing promotion data and upload in the system.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Maintain Database in Excel on Daily, Monthly and Yearly basis.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Developing and updating reports specific to various departments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of client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as per their requirement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adhoc reports as per requirements.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</w:t>
      </w:r>
      <w:r>
        <w:rPr>
          <w:rFonts w:ascii="Calibri" w:cs="Calibri" w:eastAsia="Calibri" w:hAnsi="Calibri"/>
          <w:bCs/>
          <w:color w:val="000000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rocess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the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scheme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rFonts w:ascii="Calibri" w:cs="Calibri" w:eastAsia="Calibri" w:hAnsi="Calibri"/>
          <w:bCs/>
          <w:color w:val="000000"/>
          <w:sz w:val="22"/>
          <w:szCs w:val="22"/>
          <w:lang w:val="en-US"/>
          <w14:shadow w14:blurRad="0" w14:ky="0" w14:dir="0" w14:kx="0" w14:algn="none" w14:sy="100000" w14:sx="100000" w14:dist="0">
            <w14:srgbClr w14:val="808080"/>
          </w14:shadow>
        </w:rPr>
        <w:t>payout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of the distributor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Co-ordinating with filed staff, distributors and resolve the grievances regarding scheme, stock.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live dashboard in sales force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as per management requirement</w:t>
      </w: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Preparing automated dashboard, new templates in excel with using formulas. 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Provide assistance related to data, reports, and dashboard.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</w:rPr>
        <w:t>Process the</w:t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 xml:space="preserve"> vendor</w:t>
      </w:r>
      <w:r>
        <w:rPr>
          <w:rFonts w:ascii="Calibri" w:cs="Calibri" w:eastAsia="Calibri" w:hAnsi="Calibri"/>
          <w:bCs/>
          <w:color w:val="000000"/>
          <w:sz w:val="22"/>
          <w:szCs w:val="22"/>
        </w:rPr>
        <w:t xml:space="preserve"> bills like courier, stationery, and employee reimbursement to finance.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Incentive calculations monthly, quarterly, and yearly as per clauses.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vendor monthly payout report.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Resolve employee grievances regarding salary, attendance, leave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Maintaining employee master database in excel and update in system.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  <w:r>
        <w:rPr>
          <w:rFonts w:ascii="Calibri" w:cs="Calibri" w:eastAsia="Calibri" w:hAnsi="Calibri"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Handling joining and exit formalities.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Maintaining attendance, leave management and salary muster in Excel.</w:t>
      </w: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Tech Mahindra Business Solutions on Behalf of Future Staffing solutions Pvt ltd, Mumbai </w:t>
      </w:r>
      <w:r>
        <w:rPr>
          <w:rFonts w:ascii="Calibri" w:cs="Calibri" w:eastAsia="Calibri" w:hAnsi="Calibri"/>
          <w:b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Jan 2014 to April 2016</w:t>
      </w:r>
    </w:p>
    <w:p>
      <w:pPr>
        <w:pStyle w:val="style0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Position – Analyst</w:t>
      </w: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Job Profile: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Extract report from system and SQL on daily basis.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daily / weekly / monthly client reports at a center level within prescribed timelines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daily / weekly / monthly internal reports within prescribed timelines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Maintain Daily, Month till date &amp; year till date reports and data.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Developing and updating reports specific to various departments as per requirement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Prepare adhoc reports as per requirements by team lead. 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Upload data in SQL with provided query.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Run the various type of process/report as per management requirement.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Analyzing various types of Data and Creating, Maintaining &amp; Updating day to day Management Reports &amp; Dashboard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Preparation of the Presentations for the Monthly &amp; Quarterly Business Review with the operations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call report, sales report, upgrade report (Agent wise, Queue wise &amp; Department wise)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survey report (CSAT) For Mumbai and Australia.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Dashboard, Consolidated reports.</w:t>
      </w:r>
    </w:p>
    <w:p>
      <w:pPr>
        <w:pStyle w:val="style0"/>
        <w:tabs>
          <w:tab w:val="right" w:leader="none" w:pos="8640"/>
        </w:tabs>
        <w:rPr>
          <w:rFonts w:ascii="Calibri" w:cs="Calibri" w:eastAsia="Calibri" w:hAnsi="Calibri"/>
          <w:b/>
          <w:bCs/>
          <w:color w:val="000000"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sz w:val="22"/>
          <w:szCs w:val="22"/>
          <w:u w:val="single"/>
        </w:rPr>
      </w:pPr>
      <w:r>
        <w:rPr>
          <w:rFonts w:ascii="Calibri" w:cs="Calibri" w:hAnsi="Calibri"/>
          <w:b/>
          <w:sz w:val="22"/>
          <w:szCs w:val="22"/>
          <w:u w:val="single"/>
          <w14:shadow w14:blurRad="0" w14:ky="0" w14:dir="0" w14:kx="0" w14:algn="none" w14:sy="100000" w14:sx="100000" w14:dist="0">
            <w14:srgbClr w14:val="808080"/>
          </w14:shadow>
        </w:rPr>
        <w:t xml:space="preserve">Worked with Citi </w:t>
      </w:r>
      <w:r>
        <w:rPr>
          <w:rFonts w:ascii="Calibri" w:cs="Calibri" w:hAnsi="Calibri"/>
          <w:b/>
          <w:sz w:val="22"/>
          <w:szCs w:val="22"/>
          <w:u w:val="single"/>
          <w14:shadow w14:blurRad="0" w14:ky="0" w14:dir="0" w14:kx="0" w14:algn="none" w14:sy="100000" w14:sx="100000" w14:dist="0">
            <w14:srgbClr w14:val="808080"/>
          </w14:shadow>
        </w:rPr>
        <w:t>Fone</w:t>
      </w:r>
      <w:r>
        <w:rPr>
          <w:rFonts w:ascii="Calibri" w:cs="Calibri" w:hAnsi="Calibri"/>
          <w:b/>
          <w:sz w:val="22"/>
          <w:szCs w:val="22"/>
          <w:u w:val="single"/>
          <w14:shadow w14:blurRad="0" w14:ky="0" w14:dir="0" w14:kx="0" w14:algn="none" w14:sy="100000" w14:sx="100000" w14:dist="0">
            <w14:srgbClr w14:val="808080"/>
          </w14:shadow>
        </w:rPr>
        <w:t xml:space="preserve"> Deals Pvt. Ltd. (Mumba</w:t>
      </w:r>
      <w:r>
        <w:rPr>
          <w:rFonts w:ascii="Calibri" w:cs="Calibri" w:eastAsia="Calibri" w:hAnsi="Calibri"/>
          <w:b/>
          <w:bCs/>
          <w:color w:val="000000"/>
          <w:sz w:val="22"/>
          <w:szCs w:val="22"/>
          <w:u w:val="single"/>
          <w14:shadow w14:blurRad="0" w14:ky="0" w14:dir="0" w14:kx="0" w14:algn="none" w14:sy="100000" w14:sx="100000" w14:dist="0">
            <w14:srgbClr w14:val="808080"/>
          </w14:shadow>
        </w:rPr>
        <w:t>i)</w:t>
      </w:r>
    </w:p>
    <w:p>
      <w:pPr>
        <w:pStyle w:val="style0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Position - MIS</w:t>
      </w:r>
      <w:r>
        <w:rPr>
          <w:rFonts w:ascii="Calibri" w:cs="Calibri" w:eastAsia="Calibri" w:hAnsi="Calibri"/>
          <w:b/>
          <w:bCs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Executive June 2009 to Nov 2013</w:t>
      </w: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Job Profile: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Spool data on Daily basis.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Prepare daily, monthly, fortnightly reports sales reports. 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sales report manually &amp; from System generate on daily basis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Coordinating with sales staff, RM regarding data, sales. 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Maintain daily target vs. achievement report, monthly achievement report, 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sales comparison report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Maintain Daily, Month till date &amp; year till date reports and data.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Prepared dashboards, consolidated reports and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exceptional </w:t>
      </w: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report</w:t>
      </w:r>
    </w:p>
    <w:p>
      <w:pPr>
        <w:pStyle w:val="style0"/>
        <w:rPr>
          <w:rFonts w:ascii="Calibri" w:cs="Calibri" w:eastAsia="Calibri" w:hAnsi="Calibri"/>
          <w:color w:val="000000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Co-ordinate with RM/SM concern regarding employee incentive, Sales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eastAsia="Calibri" w:hAnsi="Calibri"/>
          <w:color w:val="000000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Incentive, Targets, and Review reports.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attendance, salary register, leave management.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Master data of employee on fortnightly &amp; monthly basis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Appointment Letter, Service Letter, Offer Letter, F &amp; F Sheet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Handling joining formalities as well as complete the exit formalities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Prepare Incentive, Targets, Review reports, </w:t>
      </w:r>
    </w:p>
    <w:p>
      <w:pPr>
        <w:pStyle w:val="style0"/>
        <w:rPr>
          <w:rFonts w:ascii="Calibri" w:cs="Calibri" w:hAnsi="Calibri"/>
          <w:sz w:val="22"/>
          <w:szCs w:val="22"/>
        </w:rPr>
      </w:pPr>
      <w:r>
        <w:rPr>
          <w:rFonts w:ascii="Calibri" w:cs="Calibri" w:hAnsi="Calibri"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>Prepare and flash the MIS accurately and on time.</w:t>
      </w: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  <w:sz w:val="24"/>
          <w:u w:val="single"/>
        </w:rPr>
      </w:pPr>
    </w:p>
    <w:p>
      <w:pPr>
        <w:pStyle w:val="style0"/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</w:pP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  <w:t>Professional Achievements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>Certification of Applause in reporting from Tech Mahindra Business Solutions</w:t>
      </w: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  <w:sz w:val="24"/>
          <w:u w:val="single"/>
        </w:rPr>
      </w:pPr>
      <w:r>
        <w:rPr>
          <w:b/>
          <w:sz w:val="24"/>
          <w:u w:val="single"/>
          <w14:shadow w14:blurRad="0" w14:ky="0" w14:dir="0" w14:kx="0" w14:algn="none" w14:sy="100000" w14:sx="100000" w14:dist="0">
            <w14:srgbClr w14:val="808080"/>
          </w14:shadow>
        </w:rPr>
        <w:t>Skills</w:t>
      </w:r>
    </w:p>
    <w:p>
      <w:pPr>
        <w:pStyle w:val="style0"/>
        <w:rPr/>
      </w:pPr>
    </w:p>
    <w:p>
      <w:pPr>
        <w:pStyle w:val="style0"/>
        <w:rPr/>
      </w:pP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Good at Excel </w:t>
      </w:r>
      <w:r>
        <w:rPr>
          <w:rFonts w:cs="Arial" w:eastAsia="Arial"/>
          <w:color w:val="000000"/>
          <w:szCs w:val="20"/>
          <w14:shadow w14:blurRad="0" w14:ky="0" w14:dir="0" w14:kx="0" w14:algn="none" w14:sy="100000" w14:sx="100000" w14:dist="0">
            <w14:srgbClr w14:val="808080"/>
          </w14:shadow>
        </w:rPr>
        <w:t>to</w:t>
      </w: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 prepare different Type of reports.</w:t>
      </w:r>
    </w:p>
    <w:p>
      <w:pPr>
        <w:pStyle w:val="style0"/>
        <w:rPr/>
      </w:pP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>Proficiency in V Lookup, H Lookup, Pivot Table,</w:t>
      </w:r>
      <w:r>
        <w:rPr>
          <w:rFonts w:cs="Arial" w:eastAsia="Arial"/>
          <w:color w:val="000000"/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 Various</w:t>
      </w: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 Formulas, Shortcut Keys, Functions. Basic MS Access &amp; SQL Knowledge</w:t>
      </w:r>
      <w:r>
        <w:rPr>
          <w:rFonts w:cs="Arial" w:eastAsia="Arial"/>
          <w:color w:val="000000"/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, Basic Macro. Experience working on Sale Force, Hyperion, My BI Tool, </w:t>
      </w:r>
      <w:r>
        <w:rPr>
          <w:rFonts w:cs="Arial" w:eastAsia="Arial"/>
          <w:color w:val="000000"/>
          <w:szCs w:val="20"/>
          <w14:shadow w14:blurRad="0" w14:ky="0" w14:dir="0" w14:kx="0" w14:algn="none" w14:sy="100000" w14:sx="100000" w14:dist="0">
            <w14:srgbClr w14:val="808080"/>
          </w14:shadow>
        </w:rPr>
        <w:t>Qlicksense</w:t>
      </w:r>
    </w:p>
    <w:p>
      <w:pPr>
        <w:pStyle w:val="style0"/>
        <w:rPr/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>Languages Known: -</w:t>
      </w:r>
    </w:p>
    <w:p>
      <w:pPr>
        <w:pStyle w:val="style0"/>
        <w:rPr/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>Marathi</w:t>
      </w:r>
    </w:p>
    <w:p>
      <w:pPr>
        <w:pStyle w:val="style0"/>
        <w:rPr>
          <w:b/>
        </w:rPr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Hindi     </w:t>
      </w:r>
    </w:p>
    <w:p>
      <w:pPr>
        <w:pStyle w:val="style0"/>
        <w:rPr/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English </w:t>
      </w: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</w:p>
    <w:p>
      <w:pPr>
        <w:pStyle w:val="style0"/>
        <w:rPr>
          <w:b/>
        </w:rPr>
      </w:pPr>
      <w:r>
        <w:rPr>
          <w:b/>
          <w:szCs w:val="20"/>
          <w14:shadow w14:blurRad="0" w14:ky="0" w14:dir="0" w14:kx="0" w14:algn="none" w14:sy="100000" w14:sx="100000" w14:dist="0">
            <w14:srgbClr w14:val="808080"/>
          </w14:shadow>
        </w:rPr>
        <w:t>Activities and Interests: -</w:t>
      </w:r>
    </w:p>
    <w:p>
      <w:pPr>
        <w:pStyle w:val="style0"/>
        <w:rPr/>
      </w:pPr>
      <w:r>
        <w:rPr>
          <w:szCs w:val="20"/>
          <w14:shadow w14:blurRad="0" w14:ky="0" w14:dir="0" w14:kx="0" w14:algn="none" w14:sy="100000" w14:sx="100000" w14:dist="0">
            <w14:srgbClr w14:val="808080"/>
          </w14:shadow>
        </w:rPr>
        <w:t xml:space="preserve">Playing Cricket, Listening Music, Reading. </w:t>
      </w: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  </w:t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Yours Faithfully</w:t>
      </w: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ab/>
      </w:r>
    </w:p>
    <w:p>
      <w:pPr>
        <w:pStyle w:val="style0"/>
        <w:jc w:val="both"/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ind w:left="6480"/>
        <w:jc w:val="both"/>
        <w:rPr>
          <w:rFonts w:ascii="Calibri" w:cs="Calibri" w:hAnsi="Calibri"/>
          <w:b/>
          <w:sz w:val="22"/>
          <w:szCs w:val="22"/>
        </w:rPr>
      </w:pPr>
      <w:r>
        <w:rPr>
          <w:rFonts w:ascii="Calibri" w:cs="Calibri" w:hAnsi="Calibri"/>
          <w:b/>
          <w:sz w:val="22"/>
          <w:szCs w:val="22"/>
          <w14:shadow w14:blurRad="0" w14:ky="0" w14:dir="0" w14:kx="0" w14:algn="none" w14:sy="100000" w14:sx="100000" w14:dist="0">
            <w14:srgbClr w14:val="808080"/>
          </w14:shadow>
        </w:rPr>
        <w:t xml:space="preserve"> (Umesh Nachankar)</w:t>
      </w: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tabs>
          <w:tab w:val="right" w:leader="none" w:pos="8640"/>
        </w:tabs>
        <w:rPr>
          <w:rFonts w:ascii="Calibri" w:cs="Calibri" w:hAnsi="Calibri"/>
          <w:b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2"/>
        <w:rPr>
          <w:rFonts w:ascii="Calibri" w:cs="Calibri" w:hAnsi="Calibri"/>
          <w:b w:val="false"/>
          <w:sz w:val="22"/>
          <w:szCs w:val="22"/>
        </w:rPr>
      </w:pPr>
    </w:p>
    <w:p>
      <w:pPr>
        <w:pStyle w:val="style2"/>
        <w:rPr>
          <w:rFonts w:ascii="Calibri" w:cs="Calibri" w:hAnsi="Calibri"/>
          <w:sz w:val="22"/>
          <w:szCs w:val="22"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cs="Calibri" w:hAnsi="Calibri"/>
          <w:sz w:val="22"/>
          <w:szCs w:val="22"/>
        </w:rPr>
      </w:pPr>
    </w:p>
    <w:p>
      <w:pPr>
        <w:pStyle w:val="style0"/>
        <w:ind w:left="6480" w:firstLine="720"/>
        <w:jc w:val="both"/>
        <w:rPr>
          <w:rFonts w:ascii="Calibri" w:cs="Calibri" w:hAnsi="Calibri"/>
          <w:sz w:val="22"/>
          <w:szCs w:val="22"/>
        </w:rPr>
      </w:pPr>
    </w:p>
    <w:p>
      <w:pPr>
        <w:pStyle w:val="style0"/>
        <w:ind w:left="6480" w:firstLine="720"/>
        <w:jc w:val="both"/>
        <w:rPr>
          <w:rFonts w:ascii="Calibri" w:cs="Calibri" w:hAnsi="Calibri"/>
          <w:sz w:val="22"/>
          <w:szCs w:val="22"/>
        </w:rPr>
      </w:pPr>
    </w:p>
    <w:p>
      <w:pPr>
        <w:pStyle w:val="style0"/>
        <w:ind w:left="6480" w:firstLine="720"/>
        <w:jc w:val="both"/>
        <w:rPr>
          <w:rFonts w:ascii="Calibri" w:cs="Calibri" w:hAnsi="Calibri"/>
          <w:sz w:val="22"/>
          <w:szCs w:val="22"/>
        </w:rPr>
      </w:pPr>
    </w:p>
    <w:p>
      <w:pPr>
        <w:pStyle w:val="style0"/>
        <w:rPr>
          <w:rFonts w:ascii="Calibri" w:hAnsi="Calibri"/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ngsana New"/>
    <w:panose1 w:val="02020603050000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000080304"/>
    <w:charset w:val="80"/>
    <w:family w:val="roman"/>
    <w:pitch w:val="fixed"/>
    <w:sig w:usb0="00000001" w:usb1="08070000" w:usb2="00000010" w:usb3="00000000" w:csb0="00020000" w:csb1="00000000"/>
  </w:font>
  <w:font w:name="Cordia New">
    <w:altName w:val="Cordia New"/>
    <w:panose1 w:val="020b0304020000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18E214"/>
    <w:lvl w:ilvl="0" w:tplc="95D8E4E6">
      <w:start w:val="1"/>
      <w:numFmt w:val="bullet"/>
      <w:pStyle w:val="style4099"/>
      <w:lvlText w:val=""/>
      <w:lvlJc w:val="left"/>
      <w:pPr>
        <w:tabs>
          <w:tab w:val="left" w:leader="none" w:pos="360"/>
        </w:tabs>
        <w:ind w:left="245" w:hanging="245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Arial" w:cs="Times New Roman" w:eastAsia="Times New Roman" w:hAnsi="Arial"/>
      <w:sz w:val="20"/>
      <w:szCs w:val="24"/>
    </w:rPr>
  </w:style>
  <w:style w:type="paragraph" w:styleId="style1">
    <w:name w:val="heading 1"/>
    <w:basedOn w:val="style0"/>
    <w:next w:val="style0"/>
    <w:link w:val="style4097"/>
    <w:qFormat/>
    <w:uiPriority w:val="9"/>
    <w:pPr>
      <w:keepNext/>
      <w:pBdr>
        <w:bottom w:val="single" w:sz="4" w:space="1" w:color="auto"/>
      </w:pBdr>
      <w:ind w:left="-360"/>
      <w:outlineLvl w:val="0"/>
    </w:pPr>
    <w:rPr>
      <w:rFonts w:cs="Arial"/>
      <w:b/>
      <w:bCs/>
      <w:smallCaps/>
      <w:kern w:val="32"/>
      <w:szCs w:val="32"/>
    </w:rPr>
  </w:style>
  <w:style w:type="paragraph" w:styleId="style2">
    <w:name w:val="heading 2"/>
    <w:basedOn w:val="style0"/>
    <w:next w:val="style0"/>
    <w:link w:val="style4100"/>
    <w:qFormat/>
    <w:uiPriority w:val="9"/>
    <w:pPr>
      <w:keepNext/>
      <w:keepLines/>
      <w:spacing w:before="200"/>
      <w:outlineLvl w:val="1"/>
    </w:pPr>
    <w:rPr>
      <w:rFonts w:ascii="Cambria" w:cs="SimSun" w:eastAsia="SimSun" w:hAnsi="Cambria"/>
      <w:b/>
      <w:bCs/>
      <w:color w:val="4f81bd"/>
      <w:sz w:val="26"/>
      <w:szCs w:val="2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e9e17799-7dfe-4959-afb8-324ed785c104"/>
    <w:basedOn w:val="style65"/>
    <w:next w:val="style4097"/>
    <w:link w:val="style1"/>
    <w:rPr>
      <w:rFonts w:ascii="Arial" w:cs="Arial" w:eastAsia="Times New Roman" w:hAnsi="Arial"/>
      <w:b/>
      <w:bCs/>
      <w:smallCaps/>
      <w:kern w:val="32"/>
      <w:sz w:val="20"/>
      <w:szCs w:val="32"/>
    </w:r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098">
    <w:name w:val="Contact Information"/>
    <w:basedOn w:val="style0"/>
    <w:next w:val="style0"/>
    <w:pPr>
      <w:ind w:left="-360"/>
    </w:pPr>
    <w:rPr>
      <w:szCs w:val="20"/>
    </w:rPr>
  </w:style>
  <w:style w:type="paragraph" w:customStyle="1" w:styleId="style4099">
    <w:name w:val="Achievement"/>
    <w:basedOn w:val="style0"/>
    <w:next w:val="style4099"/>
    <w:pPr>
      <w:numPr>
        <w:ilvl w:val="0"/>
        <w:numId w:val="1"/>
      </w:numPr>
      <w:spacing w:after="60" w:lineRule="atLeast" w:line="240"/>
      <w:jc w:val="both"/>
    </w:pPr>
    <w:rPr>
      <w:rFonts w:ascii="Garamond" w:hAnsi="Garamond"/>
      <w:sz w:val="22"/>
      <w:szCs w:val="20"/>
    </w:rPr>
  </w:style>
  <w:style w:type="character" w:styleId="style41">
    <w:name w:val="page number"/>
    <w:basedOn w:val="style65"/>
    <w:next w:val="style41"/>
    <w:uiPriority w:val="99"/>
  </w:style>
  <w:style w:type="character" w:customStyle="1" w:styleId="style4100">
    <w:name w:val="Heading 2 Char_85650753-6d37-41d1-b7dd-9ff844e23377"/>
    <w:basedOn w:val="style65"/>
    <w:next w:val="style4100"/>
    <w:link w:val="style2"/>
    <w:uiPriority w:val="9"/>
    <w:rPr>
      <w:rFonts w:ascii="Cambria" w:cs="SimSun" w:eastAsia="SimSun" w:hAnsi="Cambria"/>
      <w:b/>
      <w:bCs/>
      <w:color w:val="4f81bd"/>
      <w:sz w:val="26"/>
      <w:szCs w:val="26"/>
    </w:rPr>
  </w:style>
  <w:style w:type="character" w:styleId="style260">
    <w:name w:val="Subtle Emphasis"/>
    <w:basedOn w:val="style65"/>
    <w:next w:val="style260"/>
    <w:qFormat/>
    <w:uiPriority w:val="19"/>
    <w:rPr>
      <w:i/>
      <w:iCs/>
      <w:color w:val="808080"/>
    </w:rPr>
  </w:style>
  <w:style w:type="paragraph" w:customStyle="1" w:styleId="style4101">
    <w:name w:val="Section Title"/>
    <w:basedOn w:val="style0"/>
    <w:next w:val="style0"/>
    <w:pPr>
      <w:pBdr>
        <w:bottom w:val="single" w:sz="6" w:space="1" w:color="808080"/>
      </w:pBdr>
      <w:spacing w:before="220" w:lineRule="atLeast" w:line="220"/>
    </w:pPr>
    <w:rPr>
      <w:rFonts w:ascii="Garamond" w:hAnsi="Garamond"/>
      <w:caps/>
      <w:spacing w:val="15"/>
      <w:szCs w:val="20"/>
    </w:rPr>
  </w:style>
  <w:style w:type="character" w:styleId="style39">
    <w:name w:val="annotation reference"/>
    <w:basedOn w:val="style65"/>
    <w:next w:val="style39"/>
    <w:uiPriority w:val="99"/>
    <w:rPr>
      <w:sz w:val="20"/>
      <w:szCs w:val="20"/>
    </w:rPr>
  </w:style>
  <w:style w:type="paragraph" w:styleId="style30">
    <w:name w:val="annotation text"/>
    <w:basedOn w:val="style0"/>
    <w:next w:val="style30"/>
    <w:uiPriority w:val="99"/>
    <w:pPr/>
    <w:rPr>
      <w:szCs w:val="20"/>
    </w:rPr>
  </w:style>
  <w:style w:type="paragraph" w:styleId="style153">
    <w:name w:val="Balloon Text"/>
    <w:basedOn w:val="style0"/>
    <w:next w:val="style153"/>
    <w:link w:val="style4102"/>
    <w:uiPriority w:val="99"/>
    <w:pPr/>
    <w:rPr>
      <w:rFonts w:ascii="Tahoma" w:cs="Tahoma" w:hAnsi="Tahoma"/>
      <w:sz w:val="16"/>
      <w:szCs w:val="16"/>
    </w:rPr>
  </w:style>
  <w:style w:type="character" w:customStyle="1" w:styleId="style4102">
    <w:name w:val="Balloon Text Char"/>
    <w:basedOn w:val="style65"/>
    <w:next w:val="style4102"/>
    <w:link w:val="style153"/>
    <w:uiPriority w:val="99"/>
    <w:rPr>
      <w:rFonts w:ascii="Tahoma" w:cs="Tahoma" w:eastAsia="Times New Roman" w:hAnsi="Tahom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3">
    <w:name w:val="Unresolved Mention"/>
    <w:basedOn w:val="style65"/>
    <w:next w:val="style4103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664</Words>
  <Pages>4</Pages>
  <Characters>3934</Characters>
  <Application>WPS Office</Application>
  <DocSecurity>0</DocSecurity>
  <Paragraphs>183</Paragraphs>
  <ScaleCrop>false</ScaleCrop>
  <Company>home</Company>
  <LinksUpToDate>false</LinksUpToDate>
  <CharactersWithSpaces>4552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2022-07-04T10:19:20Z</dcterms:created>
  <dc:creator>USER</dc:creator>
  <lastModifiedBy>CPH2349</lastModifiedBy>
  <lastPrinted>2017-10-23T13:27:00Z</lastPrinted>
  <dcterms:modified xsi:type="dcterms:W3CDTF">2022-12-20T14:29:26Z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c77bae-9cad-4b1a-aac3-2a4ad557d70b_Enabled">
    <vt:lpwstr>true</vt:lpwstr>
  </property>
  <property fmtid="{D5CDD505-2E9C-101B-9397-08002B2CF9AE}" pid="3" name="MSIP_Label_a7c77bae-9cad-4b1a-aac3-2a4ad557d70b_SetDate">
    <vt:lpwstr>2022-04-05T08:46:49Z</vt:lpwstr>
  </property>
  <property fmtid="{D5CDD505-2E9C-101B-9397-08002B2CF9AE}" pid="4" name="MSIP_Label_a7c77bae-9cad-4b1a-aac3-2a4ad557d70b_Method">
    <vt:lpwstr>Privileged</vt:lpwstr>
  </property>
  <property fmtid="{D5CDD505-2E9C-101B-9397-08002B2CF9AE}" pid="5" name="MSIP_Label_a7c77bae-9cad-4b1a-aac3-2a4ad557d70b_Name">
    <vt:lpwstr>General</vt:lpwstr>
  </property>
  <property fmtid="{D5CDD505-2E9C-101B-9397-08002B2CF9AE}" pid="6" name="MSIP_Label_a7c77bae-9cad-4b1a-aac3-2a4ad557d70b_SiteId">
    <vt:lpwstr>88ed286b-88d8-4faf-918f-883d693321ae</vt:lpwstr>
  </property>
  <property fmtid="{D5CDD505-2E9C-101B-9397-08002B2CF9AE}" pid="7" name="MSIP_Label_a7c77bae-9cad-4b1a-aac3-2a4ad557d70b_ActionId">
    <vt:lpwstr>80acedfa-2220-40d0-9fe9-c1b62b418ecf</vt:lpwstr>
  </property>
  <property fmtid="{D5CDD505-2E9C-101B-9397-08002B2CF9AE}" pid="8" name="MSIP_Label_a7c77bae-9cad-4b1a-aac3-2a4ad557d70b_ContentBits">
    <vt:lpwstr>0</vt:lpwstr>
  </property>
  <property fmtid="{D5CDD505-2E9C-101B-9397-08002B2CF9AE}" pid="9" name="ICV">
    <vt:lpwstr>992929ebf3084bfe9471914276bec8ad</vt:lpwstr>
  </property>
</Properties>
</file>